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72EA4606"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1/2025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2939D5AB" w14:textId="24A93C25" w:rsidR="00243627" w:rsidRDefault="002D6A74" w:rsidP="002668D8">
      <w:pPr>
        <w:pStyle w:val="Tekstpodstawowywcity"/>
        <w:spacing w:line="360" w:lineRule="auto"/>
        <w:ind w:firstLine="0"/>
        <w:jc w:val="center"/>
        <w:rPr>
          <w:rFonts w:ascii="Calibri" w:hAnsi="Calibri" w:cs="Calibri"/>
          <w:b/>
          <w:iCs/>
          <w:sz w:val="22"/>
          <w:szCs w:val="22"/>
        </w:rPr>
      </w:pPr>
      <w:r w:rsidRPr="006D0ED1">
        <w:rPr>
          <w:rFonts w:ascii="Calibri" w:hAnsi="Calibri" w:cs="Calibri"/>
          <w:b/>
          <w:iCs/>
          <w:sz w:val="22"/>
          <w:szCs w:val="22"/>
        </w:rPr>
        <w:t>Wykonanie dokumentacji projektowo – kosztorysowej</w:t>
      </w:r>
    </w:p>
    <w:p w14:paraId="7D1B5674" w14:textId="36D68364" w:rsidR="00DC146D" w:rsidRPr="006D0ED1" w:rsidRDefault="00DC146D" w:rsidP="002668D8">
      <w:pPr>
        <w:pStyle w:val="Tekstpodstawowywcity"/>
        <w:spacing w:line="360" w:lineRule="auto"/>
        <w:ind w:firstLine="0"/>
        <w:jc w:val="center"/>
        <w:rPr>
          <w:rFonts w:ascii="Calibri" w:hAnsi="Calibri" w:cs="Calibri"/>
          <w:b/>
          <w:iCs/>
          <w:sz w:val="22"/>
          <w:szCs w:val="22"/>
        </w:rPr>
      </w:pPr>
      <w:r w:rsidRPr="00DC146D">
        <w:rPr>
          <w:rFonts w:ascii="Calibri" w:hAnsi="Calibri" w:cs="Calibri"/>
          <w:b/>
          <w:iCs/>
          <w:sz w:val="22"/>
          <w:szCs w:val="22"/>
        </w:rPr>
        <w:t>Przebudowa drogi gminnej nr 160724C Łówkowice – Tomaszewo o dł. 740 m</w:t>
      </w:r>
      <w:r>
        <w:rPr>
          <w:rFonts w:ascii="Calibri" w:hAnsi="Calibri" w:cs="Calibri"/>
          <w:b/>
          <w:iCs/>
          <w:sz w:val="22"/>
          <w:szCs w:val="22"/>
        </w:rPr>
        <w:t>.</w:t>
      </w:r>
    </w:p>
    <w:p w14:paraId="0B750DFE" w14:textId="77777777" w:rsidR="00243627" w:rsidRPr="006D0ED1" w:rsidRDefault="00243627" w:rsidP="002668D8">
      <w:pPr>
        <w:pStyle w:val="Tekstpodstawowywcity"/>
        <w:spacing w:line="360" w:lineRule="auto"/>
        <w:ind w:firstLine="0"/>
        <w:jc w:val="center"/>
        <w:rPr>
          <w:rFonts w:ascii="Calibri" w:hAnsi="Calibri" w:cs="Calibri"/>
          <w:sz w:val="22"/>
          <w:szCs w:val="22"/>
        </w:rPr>
      </w:pPr>
    </w:p>
    <w:p w14:paraId="446F75F3" w14:textId="77777777" w:rsidR="00D2794D" w:rsidRDefault="00D2794D" w:rsidP="002668D8">
      <w:pPr>
        <w:spacing w:line="360" w:lineRule="auto"/>
        <w:jc w:val="both"/>
        <w:rPr>
          <w:rFonts w:ascii="Calibri" w:hAnsi="Calibri" w:cs="Calibri"/>
          <w:sz w:val="22"/>
          <w:szCs w:val="22"/>
        </w:rPr>
      </w:pPr>
    </w:p>
    <w:p w14:paraId="193FC6B5" w14:textId="57A3DD59"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1BD06320" w14:textId="77777777" w:rsidR="00D2794D" w:rsidRDefault="00D2794D" w:rsidP="00491161">
      <w:pPr>
        <w:spacing w:line="276" w:lineRule="auto"/>
        <w:jc w:val="both"/>
        <w:rPr>
          <w:rFonts w:ascii="Calibri" w:hAnsi="Calibri" w:cs="Calibri"/>
          <w:i/>
          <w:sz w:val="22"/>
          <w:szCs w:val="22"/>
        </w:rPr>
      </w:pPr>
    </w:p>
    <w:p w14:paraId="32DA0664" w14:textId="77777777" w:rsidR="00E343E2" w:rsidRPr="00E343E2" w:rsidRDefault="00E343E2" w:rsidP="00E343E2">
      <w:pPr>
        <w:spacing w:line="276" w:lineRule="auto"/>
        <w:jc w:val="both"/>
        <w:rPr>
          <w:rFonts w:ascii="Calibri" w:hAnsi="Calibri" w:cs="Calibri"/>
          <w:i/>
          <w:sz w:val="22"/>
          <w:szCs w:val="22"/>
        </w:rPr>
      </w:pPr>
    </w:p>
    <w:p w14:paraId="7134013E" w14:textId="14AA77F6" w:rsidR="00E343E2" w:rsidRPr="00E343E2" w:rsidRDefault="00E343E2" w:rsidP="00E343E2">
      <w:pPr>
        <w:spacing w:line="276" w:lineRule="auto"/>
        <w:jc w:val="both"/>
        <w:rPr>
          <w:rFonts w:ascii="Calibri" w:hAnsi="Calibri" w:cs="Calibri"/>
          <w:i/>
          <w:sz w:val="22"/>
          <w:szCs w:val="22"/>
        </w:rPr>
      </w:pPr>
      <w:r w:rsidRPr="00E343E2">
        <w:rPr>
          <w:rFonts w:ascii="Calibri" w:hAnsi="Calibri" w:cs="Calibri"/>
          <w:i/>
          <w:sz w:val="22"/>
          <w:szCs w:val="22"/>
        </w:rPr>
        <w:t xml:space="preserve">Umowa została zawarta w wyniku zapytania ofertowego </w:t>
      </w:r>
      <w:r>
        <w:rPr>
          <w:rFonts w:ascii="Calibri" w:hAnsi="Calibri" w:cs="Calibri"/>
          <w:i/>
          <w:sz w:val="22"/>
          <w:szCs w:val="22"/>
        </w:rPr>
        <w:t>1</w:t>
      </w:r>
      <w:r w:rsidRPr="00E343E2">
        <w:rPr>
          <w:rFonts w:ascii="Calibri" w:hAnsi="Calibri" w:cs="Calibri"/>
          <w:i/>
          <w:sz w:val="22"/>
          <w:szCs w:val="22"/>
        </w:rPr>
        <w:t>/2025.</w:t>
      </w:r>
    </w:p>
    <w:p w14:paraId="02FA5357" w14:textId="77777777" w:rsidR="00D2794D" w:rsidRPr="006D0ED1" w:rsidRDefault="00D2794D"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346EFB14" w14:textId="35490D94" w:rsidR="007870C6" w:rsidRPr="00E00DEA" w:rsidRDefault="007E5597" w:rsidP="00EC4ED2">
      <w:pPr>
        <w:pStyle w:val="Akapitzlist"/>
        <w:numPr>
          <w:ilvl w:val="0"/>
          <w:numId w:val="2"/>
        </w:numPr>
        <w:spacing w:line="360" w:lineRule="auto"/>
        <w:jc w:val="both"/>
        <w:rPr>
          <w:rFonts w:ascii="Calibri" w:hAnsi="Calibri" w:cs="Calibri"/>
          <w:b/>
          <w:sz w:val="22"/>
          <w:szCs w:val="22"/>
        </w:rPr>
      </w:pPr>
      <w:r w:rsidRPr="00DC146D">
        <w:rPr>
          <w:rFonts w:ascii="Calibri" w:hAnsi="Calibri" w:cs="Calibri"/>
          <w:sz w:val="22"/>
          <w:szCs w:val="22"/>
        </w:rPr>
        <w:t xml:space="preserve">Przedmiotem zamówienia jest opracowanie </w:t>
      </w:r>
      <w:r w:rsidR="00110185" w:rsidRPr="00DC146D">
        <w:rPr>
          <w:rFonts w:ascii="Calibri" w:hAnsi="Calibri" w:cs="Calibri"/>
          <w:sz w:val="22"/>
          <w:szCs w:val="22"/>
        </w:rPr>
        <w:t xml:space="preserve">dokumentacji projektowo – kosztorysowej </w:t>
      </w:r>
      <w:r w:rsidR="00DC146D">
        <w:rPr>
          <w:rFonts w:ascii="Calibri" w:hAnsi="Calibri" w:cs="Calibri"/>
          <w:sz w:val="22"/>
          <w:szCs w:val="22"/>
        </w:rPr>
        <w:br/>
      </w:r>
      <w:r w:rsidR="00110185" w:rsidRPr="00DC146D">
        <w:rPr>
          <w:rFonts w:ascii="Calibri" w:hAnsi="Calibri" w:cs="Calibri"/>
          <w:sz w:val="22"/>
          <w:szCs w:val="22"/>
        </w:rPr>
        <w:t>na zadania pn.:</w:t>
      </w:r>
      <w:r w:rsidR="00DC146D" w:rsidRPr="00DC146D">
        <w:rPr>
          <w:rFonts w:ascii="Calibri" w:hAnsi="Calibri" w:cs="Calibri"/>
          <w:sz w:val="22"/>
          <w:szCs w:val="22"/>
        </w:rPr>
        <w:t xml:space="preserve"> „</w:t>
      </w:r>
      <w:r w:rsidR="007870C6" w:rsidRPr="00DC146D">
        <w:rPr>
          <w:rFonts w:ascii="Calibri" w:hAnsi="Calibri" w:cs="Calibri"/>
          <w:sz w:val="22"/>
          <w:szCs w:val="22"/>
        </w:rPr>
        <w:t>Przebudowa drogi gminnej nr 160724C Łówkowice – Tomaszewo o dł. 740 m</w:t>
      </w:r>
      <w:r w:rsidR="00DC146D" w:rsidRPr="00DC146D">
        <w:rPr>
          <w:rFonts w:ascii="Calibri" w:hAnsi="Calibri" w:cs="Calibri"/>
          <w:sz w:val="22"/>
          <w:szCs w:val="22"/>
        </w:rPr>
        <w:t>”.</w:t>
      </w:r>
      <w:r w:rsidR="007870C6" w:rsidRPr="00DC146D">
        <w:rPr>
          <w:rFonts w:ascii="Calibri" w:hAnsi="Calibri" w:cs="Calibri"/>
          <w:sz w:val="22"/>
          <w:szCs w:val="22"/>
        </w:rPr>
        <w:t xml:space="preserve">  </w:t>
      </w:r>
      <w:r w:rsidR="00DC146D" w:rsidRPr="00DC146D">
        <w:rPr>
          <w:rFonts w:ascii="Calibri" w:hAnsi="Calibri" w:cs="Calibri"/>
          <w:sz w:val="22"/>
          <w:szCs w:val="22"/>
        </w:rPr>
        <w:t>D</w:t>
      </w:r>
      <w:r w:rsidR="007870C6" w:rsidRPr="00DC146D">
        <w:rPr>
          <w:rFonts w:ascii="Calibri" w:hAnsi="Calibri" w:cs="Calibri"/>
          <w:sz w:val="22"/>
          <w:szCs w:val="22"/>
        </w:rPr>
        <w:t>z. nr: 198/2 obręb Łowiczek, 196/2 obręb Łowiczek, 161/1 obręb Łowiczek, 102/1 obręb Tomaszewo.</w:t>
      </w:r>
    </w:p>
    <w:p w14:paraId="42FB5903" w14:textId="77777777" w:rsidR="00E00DEA" w:rsidRPr="00E00DEA" w:rsidRDefault="00E00DEA" w:rsidP="00E00DEA">
      <w:pPr>
        <w:numPr>
          <w:ilvl w:val="1"/>
          <w:numId w:val="28"/>
        </w:numPr>
        <w:spacing w:after="13" w:line="360" w:lineRule="auto"/>
        <w:ind w:right="122"/>
        <w:contextualSpacing/>
        <w:jc w:val="both"/>
        <w:rPr>
          <w:rFonts w:ascii="Calibri" w:hAnsi="Calibri" w:cs="Calibri"/>
          <w:iCs/>
          <w:sz w:val="22"/>
          <w:szCs w:val="22"/>
        </w:rPr>
      </w:pPr>
      <w:r w:rsidRPr="00E00DEA">
        <w:rPr>
          <w:rFonts w:ascii="Calibri" w:hAnsi="Calibri" w:cs="Calibri"/>
          <w:iCs/>
          <w:sz w:val="22"/>
          <w:szCs w:val="22"/>
        </w:rPr>
        <w:t xml:space="preserve">Inne parametry projektowe dotyczące drogi: </w:t>
      </w:r>
    </w:p>
    <w:p w14:paraId="3F92A4ED"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kategoria drogi: droga gminna;</w:t>
      </w:r>
    </w:p>
    <w:p w14:paraId="77CDF3F5"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 xml:space="preserve">zjazdy: do przyległych działek, w miejscach istniejących zjazdów indywidualnych </w:t>
      </w:r>
      <w:r w:rsidRPr="00E00DEA">
        <w:rPr>
          <w:rFonts w:ascii="Calibri" w:hAnsi="Calibri" w:cs="Calibri"/>
          <w:iCs/>
          <w:sz w:val="22"/>
          <w:szCs w:val="22"/>
        </w:rPr>
        <w:br/>
        <w:t>do gospodarstw i na pola;</w:t>
      </w:r>
    </w:p>
    <w:p w14:paraId="3314F25E" w14:textId="77777777" w:rsidR="00E00DEA" w:rsidRPr="00E00DEA" w:rsidRDefault="00E00DEA" w:rsidP="00E00DEA">
      <w:pPr>
        <w:numPr>
          <w:ilvl w:val="0"/>
          <w:numId w:val="29"/>
        </w:numPr>
        <w:spacing w:after="13" w:line="360" w:lineRule="auto"/>
        <w:ind w:left="723" w:right="122"/>
        <w:contextualSpacing/>
        <w:jc w:val="both"/>
        <w:rPr>
          <w:rFonts w:ascii="Calibri" w:hAnsi="Calibri" w:cs="Calibri"/>
          <w:iCs/>
          <w:sz w:val="22"/>
          <w:szCs w:val="22"/>
        </w:rPr>
      </w:pPr>
      <w:r w:rsidRPr="00E00DEA">
        <w:rPr>
          <w:rFonts w:ascii="Calibri" w:hAnsi="Calibri" w:cs="Calibri"/>
          <w:iCs/>
          <w:sz w:val="22"/>
          <w:szCs w:val="22"/>
        </w:rPr>
        <w:t>pobocza;</w:t>
      </w:r>
    </w:p>
    <w:p w14:paraId="45A2DD6F"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odwodnienie;</w:t>
      </w:r>
    </w:p>
    <w:p w14:paraId="1415CAA3"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 xml:space="preserve">ewentualne wyposażenie dodatkowe ( w zależności od potrzeb lub wymogów przepisów prawa). </w:t>
      </w:r>
    </w:p>
    <w:p w14:paraId="230B847E" w14:textId="77777777" w:rsidR="00E00DEA" w:rsidRPr="00E00DEA" w:rsidRDefault="00E00DEA" w:rsidP="00E00DEA">
      <w:pPr>
        <w:spacing w:line="360" w:lineRule="auto"/>
        <w:ind w:left="363"/>
        <w:rPr>
          <w:rFonts w:ascii="Calibri" w:hAnsi="Calibri" w:cs="Calibri"/>
          <w:b/>
          <w:bCs/>
          <w:iCs/>
          <w:sz w:val="22"/>
          <w:szCs w:val="22"/>
        </w:rPr>
      </w:pPr>
      <w:r w:rsidRPr="00E00DEA">
        <w:rPr>
          <w:rFonts w:ascii="Calibri" w:hAnsi="Calibri" w:cs="Calibri"/>
          <w:b/>
          <w:bCs/>
          <w:iCs/>
          <w:sz w:val="22"/>
          <w:szCs w:val="22"/>
        </w:rPr>
        <w:t xml:space="preserve">Zakres rzeczowy zadania obejmuje wykonanie następującej dokumentacji:    </w:t>
      </w:r>
    </w:p>
    <w:p w14:paraId="0BE68ED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 xml:space="preserve">projekt techniczny, 4 egz. </w:t>
      </w:r>
    </w:p>
    <w:p w14:paraId="2703C439"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lastRenderedPageBreak/>
        <w:t>projekt zagospodarowania terenu, 4 egz.</w:t>
      </w:r>
    </w:p>
    <w:p w14:paraId="568B95EC"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 xml:space="preserve">projekt architektoniczno- budowlany, 4 egz. </w:t>
      </w:r>
    </w:p>
    <w:p w14:paraId="4403690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przedmiar robót, 2 egz.</w:t>
      </w:r>
    </w:p>
    <w:p w14:paraId="51E2349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kosztorys inwestorski, 2 egz.</w:t>
      </w:r>
    </w:p>
    <w:p w14:paraId="6E099F3C"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kosztorys ofertowy, 2 egz.</w:t>
      </w:r>
    </w:p>
    <w:p w14:paraId="022EBB15"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specyfikacje techniczne wykonania i odbioru robót, 2 egz.</w:t>
      </w:r>
    </w:p>
    <w:p w14:paraId="486FFB24" w14:textId="74A20176"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bCs/>
          <w:iCs/>
          <w:color w:val="000000"/>
          <w:sz w:val="22"/>
          <w:szCs w:val="22"/>
        </w:rPr>
        <w:t xml:space="preserve">projekt stałej organizacji ruchu, 4 egz. </w:t>
      </w:r>
    </w:p>
    <w:p w14:paraId="3A94688C" w14:textId="2E0F5C33" w:rsidR="000958E2" w:rsidRPr="00DC146D" w:rsidRDefault="002D6A74" w:rsidP="00EC4ED2">
      <w:pPr>
        <w:pStyle w:val="Akapitzlist"/>
        <w:numPr>
          <w:ilvl w:val="0"/>
          <w:numId w:val="2"/>
        </w:numPr>
        <w:spacing w:line="360" w:lineRule="auto"/>
        <w:jc w:val="both"/>
        <w:rPr>
          <w:rFonts w:ascii="Calibri" w:hAnsi="Calibri" w:cs="Calibri"/>
          <w:b/>
          <w:sz w:val="22"/>
          <w:szCs w:val="22"/>
        </w:rPr>
      </w:pPr>
      <w:r w:rsidRPr="00DC146D">
        <w:rPr>
          <w:rFonts w:ascii="Calibri" w:hAnsi="Calibri" w:cs="Calibri"/>
          <w:sz w:val="22"/>
          <w:szCs w:val="22"/>
        </w:rPr>
        <w:t xml:space="preserve">Wykonawca w przypadkach koniecznych zobowiązany jest </w:t>
      </w:r>
      <w:bookmarkStart w:id="0" w:name="_Hlk135659223"/>
      <w:r w:rsidRPr="00DC146D">
        <w:rPr>
          <w:rFonts w:ascii="Calibri" w:hAnsi="Calibri" w:cs="Calibri"/>
          <w:sz w:val="22"/>
          <w:szCs w:val="22"/>
        </w:rPr>
        <w:t>do uzyskania niezbędnych uzgodnień</w:t>
      </w:r>
      <w:r w:rsidR="000958E2" w:rsidRPr="00DC146D">
        <w:rPr>
          <w:rFonts w:ascii="Calibri" w:hAnsi="Calibri" w:cs="Calibri"/>
          <w:sz w:val="22"/>
          <w:szCs w:val="22"/>
        </w:rPr>
        <w:t xml:space="preserve"> i pozwoleń</w:t>
      </w:r>
      <w:r w:rsidR="007E5597" w:rsidRPr="00DC146D">
        <w:rPr>
          <w:rFonts w:ascii="Calibri" w:hAnsi="Calibri" w:cs="Calibri"/>
          <w:sz w:val="22"/>
          <w:szCs w:val="22"/>
        </w:rPr>
        <w:t xml:space="preserve"> wraz z uzyskaniem decyzji ZRID na w/w zadania. </w:t>
      </w:r>
      <w:bookmarkEnd w:id="0"/>
    </w:p>
    <w:p w14:paraId="181D76BC" w14:textId="38058CFE" w:rsidR="00E00DEA" w:rsidRPr="00E00DEA" w:rsidRDefault="008C346F" w:rsidP="00E00DEA">
      <w:pPr>
        <w:pStyle w:val="Akapitzlist"/>
        <w:numPr>
          <w:ilvl w:val="0"/>
          <w:numId w:val="2"/>
        </w:numPr>
        <w:spacing w:line="360" w:lineRule="auto"/>
        <w:jc w:val="both"/>
        <w:rPr>
          <w:rFonts w:ascii="Calibri" w:hAnsi="Calibri" w:cs="Calibri"/>
          <w:b/>
          <w:sz w:val="22"/>
          <w:szCs w:val="22"/>
        </w:rPr>
      </w:pPr>
      <w:r w:rsidRPr="00DC146D">
        <w:rPr>
          <w:rFonts w:ascii="Calibri" w:hAnsi="Calibri" w:cs="Calibri"/>
          <w:sz w:val="22"/>
          <w:szCs w:val="22"/>
        </w:rPr>
        <w:t>Wykonawca jest zobowiązany wykonać dokumentację projektową zgodnie</w:t>
      </w:r>
      <w:r w:rsidR="00BD3CC4" w:rsidRPr="00DC146D">
        <w:rPr>
          <w:rFonts w:ascii="Calibri" w:hAnsi="Calibri" w:cs="Calibri"/>
          <w:sz w:val="22"/>
          <w:szCs w:val="22"/>
        </w:rPr>
        <w:t xml:space="preserve"> </w:t>
      </w:r>
      <w:r w:rsidRPr="00DC146D">
        <w:rPr>
          <w:rFonts w:ascii="Calibri" w:hAnsi="Calibri" w:cs="Calibri"/>
          <w:sz w:val="22"/>
          <w:szCs w:val="22"/>
        </w:rPr>
        <w:t>z powszechnie obowiązującym stanem prawnym oraz uzyskać wszelkie uzgodnienia, opinie, sprawdzenia, warunki techniczne, decyzje, pozwolenia,</w:t>
      </w:r>
      <w:r w:rsidR="00C53E3F" w:rsidRPr="00DC146D">
        <w:rPr>
          <w:rFonts w:ascii="Calibri" w:hAnsi="Calibri" w:cs="Calibri"/>
          <w:sz w:val="22"/>
          <w:szCs w:val="22"/>
        </w:rPr>
        <w:t xml:space="preserve"> zaświadczenia w tym właściwego organu </w:t>
      </w:r>
      <w:proofErr w:type="spellStart"/>
      <w:r w:rsidR="00C53E3F" w:rsidRPr="00DC146D">
        <w:rPr>
          <w:rFonts w:ascii="Calibri" w:hAnsi="Calibri" w:cs="Calibri"/>
          <w:sz w:val="22"/>
          <w:szCs w:val="22"/>
        </w:rPr>
        <w:t>architektoniczno</w:t>
      </w:r>
      <w:proofErr w:type="spellEnd"/>
      <w:r w:rsidR="00C53E3F" w:rsidRPr="00DC146D">
        <w:rPr>
          <w:rFonts w:ascii="Calibri" w:hAnsi="Calibri" w:cs="Calibri"/>
          <w:sz w:val="22"/>
          <w:szCs w:val="22"/>
        </w:rPr>
        <w:t xml:space="preserve"> – budowlanego,</w:t>
      </w:r>
      <w:r w:rsidRPr="00DC146D">
        <w:rPr>
          <w:rFonts w:ascii="Calibri" w:hAnsi="Calibri" w:cs="Calibri"/>
          <w:sz w:val="22"/>
          <w:szCs w:val="22"/>
        </w:rPr>
        <w:t xml:space="preserve"> wytyczne projektowania właścicieli i użytkowników infrastruktury technicznej</w:t>
      </w:r>
      <w:r w:rsidR="00E77CE8" w:rsidRPr="00DC146D">
        <w:rPr>
          <w:rFonts w:ascii="Calibri" w:hAnsi="Calibri" w:cs="Calibri"/>
          <w:sz w:val="22"/>
          <w:szCs w:val="22"/>
        </w:rPr>
        <w:t xml:space="preserve"> </w:t>
      </w:r>
      <w:r w:rsidRPr="00DC146D">
        <w:rPr>
          <w:rFonts w:ascii="Calibri" w:hAnsi="Calibri" w:cs="Calibri"/>
          <w:sz w:val="22"/>
          <w:szCs w:val="22"/>
        </w:rPr>
        <w:t xml:space="preserve">i zatwierdzenia dokumentacji wymagane 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46AF0EDD"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 xml:space="preserve">Projektant wszelkie </w:t>
      </w:r>
      <w:r w:rsidR="002C6CCA" w:rsidRPr="00382906">
        <w:rPr>
          <w:rFonts w:ascii="Calibri" w:hAnsi="Calibri" w:cs="Calibri"/>
          <w:sz w:val="22"/>
          <w:szCs w:val="22"/>
        </w:rPr>
        <w:t>dodatkowe</w:t>
      </w:r>
      <w:r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Pr="00382906">
        <w:rPr>
          <w:rFonts w:ascii="Calibri" w:hAnsi="Calibri" w:cs="Calibri"/>
          <w:sz w:val="22"/>
          <w:szCs w:val="22"/>
        </w:rPr>
        <w:t xml:space="preserve"> wymaganych opinii </w:t>
      </w:r>
      <w:r w:rsidR="00BD3CC4" w:rsidRPr="00382906">
        <w:rPr>
          <w:rFonts w:ascii="Calibri" w:hAnsi="Calibri" w:cs="Calibri"/>
          <w:sz w:val="22"/>
          <w:szCs w:val="22"/>
        </w:rPr>
        <w:br/>
      </w:r>
      <w:r w:rsidRPr="00382906">
        <w:rPr>
          <w:rFonts w:ascii="Calibri" w:hAnsi="Calibri" w:cs="Calibri"/>
          <w:sz w:val="22"/>
          <w:szCs w:val="22"/>
        </w:rPr>
        <w:t>i uzgodnień uzyska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0189B5E1"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1C2002" w:rsidRPr="00382906">
        <w:rPr>
          <w:rFonts w:ascii="Calibri" w:hAnsi="Calibri" w:cs="Calibri"/>
          <w:sz w:val="22"/>
          <w:szCs w:val="22"/>
        </w:rPr>
        <w:t>;</w:t>
      </w:r>
      <w:r w:rsidRPr="00382906">
        <w:rPr>
          <w:rFonts w:ascii="Calibri" w:hAnsi="Calibri" w:cs="Calibri"/>
          <w:sz w:val="22"/>
          <w:szCs w:val="22"/>
        </w:rPr>
        <w:t xml:space="preserve"> </w:t>
      </w:r>
    </w:p>
    <w:p w14:paraId="39851F4A" w14:textId="668901BE" w:rsidR="004E1462" w:rsidRDefault="00873F2F" w:rsidP="004E1462">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004E1462" w:rsidRPr="004C301C">
        <w:rPr>
          <w:rFonts w:ascii="Calibri" w:hAnsi="Calibri" w:cs="Calibri"/>
          <w:sz w:val="22"/>
        </w:rPr>
        <w:t xml:space="preserve">rzed przystąpieniem do projektowania Wykonawca </w:t>
      </w:r>
      <w:r w:rsidR="004E1462" w:rsidRPr="002077F1">
        <w:rPr>
          <w:rFonts w:ascii="Calibri" w:hAnsi="Calibri" w:cs="Calibri"/>
          <w:b/>
          <w:bCs/>
          <w:sz w:val="22"/>
        </w:rPr>
        <w:t xml:space="preserve">musi dokonać wizji w terenie </w:t>
      </w:r>
      <w:r w:rsidR="004E1462">
        <w:rPr>
          <w:rFonts w:ascii="Calibri" w:hAnsi="Calibri" w:cs="Calibri"/>
          <w:b/>
          <w:bCs/>
          <w:sz w:val="22"/>
        </w:rPr>
        <w:br/>
      </w:r>
      <w:r w:rsidR="004E1462" w:rsidRPr="002077F1">
        <w:rPr>
          <w:rFonts w:ascii="Calibri" w:hAnsi="Calibri" w:cs="Calibri"/>
          <w:b/>
          <w:bCs/>
          <w:sz w:val="22"/>
        </w:rPr>
        <w:t>w obecności Zamawiającego</w:t>
      </w:r>
      <w:r w:rsidR="004E1462">
        <w:rPr>
          <w:rFonts w:ascii="Calibri" w:hAnsi="Calibri" w:cs="Calibri"/>
          <w:b/>
          <w:bCs/>
          <w:sz w:val="22"/>
        </w:rPr>
        <w:t>. Wyznaczony termin zostanie ustalony wspólnie przez strony po podpisaniu umowy.</w:t>
      </w:r>
    </w:p>
    <w:p w14:paraId="4AFD2CEF" w14:textId="793CBCD8" w:rsidR="004E1462" w:rsidRPr="004E1462" w:rsidRDefault="004E1462" w:rsidP="004E1462">
      <w:pPr>
        <w:pStyle w:val="Akapitzlist"/>
        <w:numPr>
          <w:ilvl w:val="0"/>
          <w:numId w:val="22"/>
        </w:numPr>
        <w:spacing w:line="360" w:lineRule="auto"/>
        <w:ind w:left="723"/>
        <w:jc w:val="both"/>
        <w:rPr>
          <w:rFonts w:ascii="Calibri" w:hAnsi="Calibri" w:cs="Calibri"/>
          <w:sz w:val="22"/>
        </w:rPr>
      </w:pPr>
      <w:r w:rsidRPr="00093493">
        <w:rPr>
          <w:rFonts w:ascii="Calibri" w:hAnsi="Calibri" w:cs="Calibri"/>
          <w:sz w:val="22"/>
        </w:rPr>
        <w:t>Szczegóły dotyczące parametrów technicznych projektowanych dróg Wykonawca zobowiązany jest uzgodnić z Zamawiającym.</w:t>
      </w:r>
    </w:p>
    <w:p w14:paraId="3755B190" w14:textId="1365FF3B" w:rsidR="002C6CCA" w:rsidRDefault="002C6CCA"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posiadać będzie oświadczenie Projektanta, podpisane przez sprawdzających odpowiedzialnych za spełnienie tych wymagań i oświadczenie</w:t>
      </w:r>
      <w:r w:rsidR="00F92DEE" w:rsidRPr="00382906">
        <w:rPr>
          <w:rFonts w:ascii="Calibri" w:hAnsi="Calibri" w:cs="Calibri"/>
          <w:sz w:val="22"/>
          <w:szCs w:val="22"/>
        </w:rPr>
        <w:t xml:space="preserve"> </w:t>
      </w:r>
      <w:r w:rsidRPr="00382906">
        <w:rPr>
          <w:rFonts w:ascii="Calibri" w:hAnsi="Calibri" w:cs="Calibri"/>
          <w:sz w:val="22"/>
          <w:szCs w:val="22"/>
        </w:rPr>
        <w:t>o kompletności</w:t>
      </w:r>
      <w:r w:rsidR="001C2002" w:rsidRPr="00382906">
        <w:rPr>
          <w:rFonts w:ascii="Calibri" w:hAnsi="Calibri" w:cs="Calibri"/>
          <w:sz w:val="22"/>
          <w:szCs w:val="22"/>
        </w:rPr>
        <w:t>;</w:t>
      </w:r>
      <w:r w:rsidRPr="00382906">
        <w:rPr>
          <w:rFonts w:ascii="Calibri" w:hAnsi="Calibri" w:cs="Calibri"/>
          <w:sz w:val="22"/>
          <w:szCs w:val="22"/>
        </w:rPr>
        <w:t xml:space="preserve"> </w:t>
      </w:r>
    </w:p>
    <w:p w14:paraId="2F468952" w14:textId="3EC58902" w:rsidR="000958E2" w:rsidRDefault="002C6CCA"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75D75CE9" w14:textId="05421EFD" w:rsidR="0094781B" w:rsidRPr="00B83C31" w:rsidRDefault="006D0ED1" w:rsidP="00382906">
      <w:pPr>
        <w:pStyle w:val="Akapitzlist"/>
        <w:numPr>
          <w:ilvl w:val="0"/>
          <w:numId w:val="22"/>
        </w:numPr>
        <w:spacing w:line="360" w:lineRule="auto"/>
        <w:ind w:left="723"/>
        <w:jc w:val="both"/>
        <w:rPr>
          <w:rFonts w:ascii="Calibri" w:hAnsi="Calibri" w:cs="Calibri"/>
          <w:sz w:val="22"/>
          <w:szCs w:val="22"/>
        </w:rPr>
      </w:pPr>
      <w:proofErr w:type="spellStart"/>
      <w:r w:rsidRPr="00B83C31">
        <w:rPr>
          <w:rFonts w:ascii="Calibri" w:hAnsi="Calibri" w:cs="Calibri"/>
          <w:iCs/>
          <w:sz w:val="22"/>
          <w:szCs w:val="22"/>
        </w:rPr>
        <w:t>W</w:t>
      </w:r>
      <w:r w:rsidR="0094781B" w:rsidRPr="00B83C31">
        <w:rPr>
          <w:rFonts w:ascii="Calibri" w:hAnsi="Calibri" w:cs="Calibri"/>
          <w:iCs/>
          <w:sz w:val="22"/>
          <w:szCs w:val="22"/>
        </w:rPr>
        <w:t>kreślenie</w:t>
      </w:r>
      <w:proofErr w:type="spellEnd"/>
      <w:r w:rsidR="0094781B" w:rsidRPr="00B83C31">
        <w:rPr>
          <w:rFonts w:ascii="Calibri" w:hAnsi="Calibri" w:cs="Calibri"/>
          <w:iCs/>
          <w:sz w:val="22"/>
          <w:szCs w:val="22"/>
        </w:rPr>
        <w:t xml:space="preserve"> na projekcie zagospodarowania kanału technologicznego oraz opisanie </w:t>
      </w:r>
      <w:r w:rsidRPr="00B83C31">
        <w:rPr>
          <w:rFonts w:ascii="Calibri" w:hAnsi="Calibri" w:cs="Calibri"/>
          <w:iCs/>
          <w:sz w:val="22"/>
          <w:szCs w:val="22"/>
        </w:rPr>
        <w:br/>
      </w:r>
      <w:r w:rsidR="0094781B" w:rsidRPr="00B83C31">
        <w:rPr>
          <w:rFonts w:ascii="Calibri" w:hAnsi="Calibri" w:cs="Calibri"/>
          <w:iCs/>
          <w:sz w:val="22"/>
          <w:szCs w:val="22"/>
        </w:rPr>
        <w:t xml:space="preserve">w legendzie, iż budowa kanału technologicznego zostanie objęta oddzielnym opracowaniem. </w:t>
      </w:r>
    </w:p>
    <w:p w14:paraId="570A92B4" w14:textId="77777777" w:rsidR="00354699" w:rsidRPr="00FC5522" w:rsidRDefault="00354699" w:rsidP="00354699">
      <w:pPr>
        <w:pStyle w:val="Akapitzlist"/>
        <w:spacing w:line="360" w:lineRule="auto"/>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lastRenderedPageBreak/>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255F4BBA"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655EB2C1"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Kompletną dokumentację będzie należało dostarczyć również w formie elektronicznej na płycie CD lub DVD. Wersja elektroniczna każdego</w:t>
      </w:r>
      <w:r w:rsidR="00F92DEE" w:rsidRPr="00382906">
        <w:rPr>
          <w:rFonts w:ascii="Calibri" w:hAnsi="Calibri" w:cs="Calibri"/>
          <w:sz w:val="22"/>
          <w:szCs w:val="22"/>
        </w:rPr>
        <w:t xml:space="preserve"> </w:t>
      </w:r>
      <w:r w:rsidRPr="00382906">
        <w:rPr>
          <w:rFonts w:ascii="Calibri" w:hAnsi="Calibri" w:cs="Calibri"/>
          <w:sz w:val="22"/>
          <w:szCs w:val="22"/>
        </w:rPr>
        <w:t>z opracowań będzie musiała zostać dostarczona w wersji nieedytowalnej (w plikach *.pdf) oraz edytowalnej (rysunki w plikach *.</w:t>
      </w:r>
      <w:proofErr w:type="spellStart"/>
      <w:r w:rsidRPr="00382906">
        <w:rPr>
          <w:rFonts w:ascii="Calibri" w:hAnsi="Calibri" w:cs="Calibri"/>
          <w:sz w:val="22"/>
          <w:szCs w:val="22"/>
        </w:rPr>
        <w:t>dwg</w:t>
      </w:r>
      <w:proofErr w:type="spellEnd"/>
      <w:r w:rsidRPr="00382906">
        <w:rPr>
          <w:rFonts w:ascii="Calibri" w:hAnsi="Calibri" w:cs="Calibri"/>
          <w:sz w:val="22"/>
          <w:szCs w:val="22"/>
        </w:rPr>
        <w:t xml:space="preserve"> lub *.</w:t>
      </w:r>
      <w:proofErr w:type="spellStart"/>
      <w:r w:rsidRPr="00382906">
        <w:rPr>
          <w:rFonts w:ascii="Calibri" w:hAnsi="Calibri" w:cs="Calibri"/>
          <w:sz w:val="22"/>
          <w:szCs w:val="22"/>
        </w:rPr>
        <w:t>dxf</w:t>
      </w:r>
      <w:proofErr w:type="spellEnd"/>
      <w:r w:rsidRPr="00382906">
        <w:rPr>
          <w:rFonts w:ascii="Calibri" w:hAnsi="Calibri" w:cs="Calibri"/>
          <w:sz w:val="22"/>
          <w:szCs w:val="22"/>
        </w:rPr>
        <w:t>, części opisowe w postaci umożliwiającej edycję tekstu - w plikach *.</w:t>
      </w:r>
      <w:proofErr w:type="spellStart"/>
      <w:r w:rsidRPr="00382906">
        <w:rPr>
          <w:rFonts w:ascii="Calibri" w:hAnsi="Calibri" w:cs="Calibri"/>
          <w:sz w:val="22"/>
          <w:szCs w:val="22"/>
        </w:rPr>
        <w:t>doc</w:t>
      </w:r>
      <w:proofErr w:type="spellEnd"/>
      <w:r w:rsidRPr="00382906">
        <w:rPr>
          <w:rFonts w:ascii="Calibri" w:hAnsi="Calibri" w:cs="Calibri"/>
          <w:sz w:val="22"/>
          <w:szCs w:val="22"/>
        </w:rPr>
        <w:t xml:space="preserve">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7"/>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nienależytego wykonywania umowy, a w szczególności bezskutecznego upływu wyznaczonego przez Zamawiającego terminu usunięcia wad/usterek, Zamawiający ma prawo </w:t>
      </w:r>
      <w:r w:rsidRPr="00382906">
        <w:rPr>
          <w:rFonts w:ascii="Calibri" w:hAnsi="Calibri" w:cs="Calibri"/>
          <w:sz w:val="22"/>
          <w:szCs w:val="22"/>
        </w:rPr>
        <w:lastRenderedPageBreak/>
        <w:t>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78DC543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00382906">
        <w:rPr>
          <w:rFonts w:ascii="Calibri" w:hAnsi="Calibri" w:cs="Calibri"/>
          <w:sz w:val="22"/>
          <w:szCs w:val="22"/>
        </w:rPr>
        <w:t>.</w:t>
      </w:r>
    </w:p>
    <w:p w14:paraId="73683BBB" w14:textId="3BD537D0"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1FB52BF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 xml:space="preserve">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w:t>
      </w:r>
      <w:r w:rsidRPr="00382906">
        <w:rPr>
          <w:rFonts w:ascii="Calibri" w:hAnsi="Calibri" w:cs="Calibri"/>
          <w:sz w:val="22"/>
          <w:szCs w:val="22"/>
        </w:rPr>
        <w:lastRenderedPageBreak/>
        <w:t>Zamawiającemu koszty postępowania wyjaśniającego. Wykonawca pokryje także Zamawiającemu wszelkie szkody, które ten poniósł w związku z wadami dokumentacji odbiorowej</w:t>
      </w:r>
      <w:r w:rsidR="00382906">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45E92A5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26CFEFEA"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czuwania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40EB77C0"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p>
    <w:p w14:paraId="10AEBC91" w14:textId="19400AD5"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5BBEEEAF"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zatwierdzania projektów warsztatowych wykonawcy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lastRenderedPageBreak/>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B4E400E" w14:textId="13A28131" w:rsidR="00D854CB" w:rsidRPr="00DC146D"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Termin wykonania przedmiotu umowy</w:t>
      </w:r>
      <w:r w:rsidR="00D854CB" w:rsidRPr="00DC146D">
        <w:rPr>
          <w:rFonts w:ascii="Calibri" w:hAnsi="Calibri" w:cs="Calibri"/>
          <w:sz w:val="22"/>
          <w:szCs w:val="22"/>
        </w:rPr>
        <w:t>:</w:t>
      </w:r>
      <w:r w:rsidR="000F059C" w:rsidRPr="00DC146D">
        <w:rPr>
          <w:rFonts w:ascii="Calibri" w:hAnsi="Calibri" w:cs="Calibri"/>
          <w:sz w:val="22"/>
          <w:szCs w:val="22"/>
        </w:rPr>
        <w:t xml:space="preserve"> </w:t>
      </w:r>
      <w:r w:rsidR="00DC146D">
        <w:rPr>
          <w:rFonts w:ascii="Calibri" w:hAnsi="Calibri" w:cs="Calibri"/>
          <w:b/>
          <w:bCs/>
          <w:sz w:val="22"/>
          <w:szCs w:val="22"/>
        </w:rPr>
        <w:t>30</w:t>
      </w:r>
      <w:r w:rsidR="000F059C" w:rsidRPr="00DC146D">
        <w:rPr>
          <w:rFonts w:ascii="Calibri" w:hAnsi="Calibri" w:cs="Calibri"/>
          <w:b/>
          <w:bCs/>
          <w:sz w:val="22"/>
          <w:szCs w:val="22"/>
        </w:rPr>
        <w:t>.0</w:t>
      </w:r>
      <w:r w:rsidR="00DC146D">
        <w:rPr>
          <w:rFonts w:ascii="Calibri" w:hAnsi="Calibri" w:cs="Calibri"/>
          <w:b/>
          <w:bCs/>
          <w:sz w:val="22"/>
          <w:szCs w:val="22"/>
        </w:rPr>
        <w:t>4</w:t>
      </w:r>
      <w:r w:rsidR="000F059C" w:rsidRPr="00DC146D">
        <w:rPr>
          <w:rFonts w:ascii="Calibri" w:hAnsi="Calibri" w:cs="Calibri"/>
          <w:b/>
          <w:bCs/>
          <w:sz w:val="22"/>
          <w:szCs w:val="22"/>
        </w:rPr>
        <w:t>.202</w:t>
      </w:r>
      <w:r w:rsidR="00DC146D">
        <w:rPr>
          <w:rFonts w:ascii="Calibri" w:hAnsi="Calibri" w:cs="Calibri"/>
          <w:b/>
          <w:bCs/>
          <w:sz w:val="22"/>
          <w:szCs w:val="22"/>
        </w:rPr>
        <w:t>5</w:t>
      </w:r>
      <w:r w:rsidR="000F059C" w:rsidRPr="00DC146D">
        <w:rPr>
          <w:rFonts w:ascii="Calibri" w:hAnsi="Calibri" w:cs="Calibri"/>
          <w:b/>
          <w:bCs/>
          <w:sz w:val="22"/>
          <w:szCs w:val="22"/>
        </w:rPr>
        <w:t xml:space="preserve"> r.</w:t>
      </w:r>
      <w:r w:rsidR="00097DB2">
        <w:rPr>
          <w:rFonts w:ascii="Calibri" w:hAnsi="Calibri" w:cs="Calibri"/>
          <w:b/>
          <w:bCs/>
          <w:sz w:val="22"/>
          <w:szCs w:val="22"/>
        </w:rPr>
        <w:t xml:space="preserve"> -</w:t>
      </w:r>
      <w:r w:rsidR="00097DB2" w:rsidRPr="00097DB2">
        <w:rPr>
          <w:rFonts w:asciiTheme="minorHAnsi" w:hAnsiTheme="minorHAnsi" w:cstheme="minorHAnsi"/>
          <w:bCs/>
          <w:sz w:val="22"/>
          <w:szCs w:val="22"/>
        </w:rPr>
        <w:t xml:space="preserve"> </w:t>
      </w:r>
      <w:r w:rsidR="00097DB2" w:rsidRPr="00097DB2">
        <w:rPr>
          <w:rFonts w:ascii="Calibri" w:hAnsi="Calibri" w:cs="Calibri"/>
          <w:sz w:val="22"/>
          <w:szCs w:val="22"/>
        </w:rPr>
        <w:t>przekazanie do siedziby Zamawiającego kompletnej dokumentacji wraz z uzyskaną zgodą ze Starostwa Powiatowego w Aleksandrowie Kujawskim</w:t>
      </w:r>
      <w:r w:rsidR="00097DB2">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EC4ED2">
      <w:pPr>
        <w:pStyle w:val="Akapitzlist"/>
        <w:numPr>
          <w:ilvl w:val="0"/>
          <w:numId w:val="6"/>
        </w:numPr>
        <w:spacing w:line="360" w:lineRule="auto"/>
        <w:jc w:val="both"/>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097EA390"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podpisaniem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Zamawiający oświadcza, że będzie realizować płatność za fakturę z zastosowaniem mechanizmu   podzielnej płatności, tzw. </w:t>
      </w:r>
      <w:proofErr w:type="spellStart"/>
      <w:r w:rsidRPr="009C19DC">
        <w:rPr>
          <w:rFonts w:ascii="Calibri" w:hAnsi="Calibri" w:cs="Calibri"/>
          <w:sz w:val="22"/>
          <w:szCs w:val="22"/>
          <w:shd w:val="clear" w:color="auto" w:fill="FFFFFF"/>
        </w:rPr>
        <w:t>split</w:t>
      </w:r>
      <w:proofErr w:type="spellEnd"/>
      <w:r w:rsidRPr="009C19DC">
        <w:rPr>
          <w:rFonts w:ascii="Calibri" w:hAnsi="Calibri" w:cs="Calibri"/>
          <w:sz w:val="22"/>
          <w:szCs w:val="22"/>
          <w:shd w:val="clear" w:color="auto" w:fill="FFFFFF"/>
        </w:rPr>
        <w:t xml:space="preserve"> </w:t>
      </w:r>
      <w:proofErr w:type="spellStart"/>
      <w:r w:rsidRPr="009C19DC">
        <w:rPr>
          <w:rFonts w:ascii="Calibri" w:hAnsi="Calibri" w:cs="Calibri"/>
          <w:sz w:val="22"/>
          <w:szCs w:val="22"/>
          <w:shd w:val="clear" w:color="auto" w:fill="FFFFFF"/>
        </w:rPr>
        <w:t>payment</w:t>
      </w:r>
      <w:proofErr w:type="spellEnd"/>
      <w:r w:rsidRPr="009C19DC">
        <w:rPr>
          <w:rFonts w:ascii="Calibri" w:hAnsi="Calibri" w:cs="Calibri"/>
          <w:sz w:val="22"/>
          <w:szCs w:val="22"/>
          <w:shd w:val="clear" w:color="auto" w:fill="FFFFFF"/>
        </w:rPr>
        <w:t>.</w:t>
      </w:r>
    </w:p>
    <w:p w14:paraId="4C0D9460" w14:textId="26416D87"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4E255BA4" w14:textId="550031FA" w:rsidR="00FE2B32"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lastRenderedPageBreak/>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prawidłowo 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771850F3"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9C23A4">
        <w:rPr>
          <w:rFonts w:ascii="Calibri" w:hAnsi="Calibri" w:cs="Calibri"/>
          <w:bCs/>
          <w:sz w:val="22"/>
          <w:szCs w:val="22"/>
        </w:rPr>
        <w:t>.</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626E8B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1"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1"/>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2"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2"/>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lastRenderedPageBreak/>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66A686B6" w:rsidR="00D636C7" w:rsidRPr="00FC656F" w:rsidRDefault="00FC656F" w:rsidP="000D1D1F">
      <w:pPr>
        <w:pStyle w:val="Akapitzlist"/>
        <w:numPr>
          <w:ilvl w:val="0"/>
          <w:numId w:val="8"/>
        </w:numPr>
        <w:spacing w:line="360" w:lineRule="auto"/>
        <w:ind w:left="757"/>
        <w:jc w:val="both"/>
        <w:rPr>
          <w:rFonts w:ascii="Calibri" w:hAnsi="Calibri" w:cs="Calibri"/>
          <w:bCs/>
          <w:sz w:val="22"/>
          <w:szCs w:val="22"/>
        </w:rPr>
      </w:pPr>
      <w:r w:rsidRPr="00FC656F">
        <w:rPr>
          <w:rFonts w:ascii="Calibri" w:hAnsi="Calibri" w:cs="Calibri"/>
          <w:bCs/>
          <w:sz w:val="22"/>
          <w:szCs w:val="22"/>
        </w:rPr>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3" w:name="_Hlk187756938"/>
      <w:r w:rsidR="002D6A74" w:rsidRPr="00FC656F">
        <w:rPr>
          <w:rFonts w:ascii="Calibri" w:hAnsi="Calibri" w:cs="Calibri"/>
          <w:sz w:val="22"/>
          <w:szCs w:val="22"/>
        </w:rPr>
        <w:t xml:space="preserve">% wartości brutto </w:t>
      </w:r>
      <w:r w:rsidR="00714906" w:rsidRPr="00714906">
        <w:rPr>
          <w:rFonts w:ascii="Calibri" w:hAnsi="Calibri" w:cs="Calibri"/>
          <w:bCs/>
          <w:sz w:val="22"/>
          <w:szCs w:val="22"/>
        </w:rPr>
        <w:t>określonego w § 7 ust 1 niniejszej umowy.</w:t>
      </w:r>
    </w:p>
    <w:bookmarkEnd w:id="3"/>
    <w:p w14:paraId="7BA2A3BB" w14:textId="07CD28FD" w:rsidR="00FC656F" w:rsidRPr="00FC656F" w:rsidRDefault="00FC656F" w:rsidP="000D1D1F">
      <w:pPr>
        <w:pStyle w:val="Akapitzlist"/>
        <w:numPr>
          <w:ilvl w:val="0"/>
          <w:numId w:val="8"/>
        </w:numPr>
        <w:spacing w:line="360" w:lineRule="auto"/>
        <w:ind w:left="822"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Pr>
          <w:rFonts w:ascii="Calibri" w:hAnsi="Calibri" w:cs="Calibri"/>
          <w:bCs/>
          <w:sz w:val="22"/>
          <w:szCs w:val="22"/>
        </w:rPr>
        <w:t xml:space="preserve"> </w:t>
      </w:r>
      <w:r w:rsidR="00714906" w:rsidRPr="00714906">
        <w:rPr>
          <w:rFonts w:ascii="Calibri" w:hAnsi="Calibri" w:cs="Calibri"/>
          <w:bCs/>
          <w:sz w:val="22"/>
          <w:szCs w:val="22"/>
        </w:rPr>
        <w:t>określonego w § 7 ust 1 niniejszej umowy.</w:t>
      </w:r>
    </w:p>
    <w:p w14:paraId="6A9AD453" w14:textId="524283B0" w:rsidR="002D6A74" w:rsidRPr="00FF09D6" w:rsidRDefault="002D6A74" w:rsidP="000D1D1F">
      <w:pPr>
        <w:pStyle w:val="Akapitzlist"/>
        <w:numPr>
          <w:ilvl w:val="0"/>
          <w:numId w:val="8"/>
        </w:numPr>
        <w:spacing w:line="360" w:lineRule="auto"/>
        <w:ind w:left="757"/>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FF09D6" w:rsidRDefault="00FF09D6" w:rsidP="000D1D1F">
      <w:pPr>
        <w:pStyle w:val="Akapitzlist"/>
        <w:numPr>
          <w:ilvl w:val="0"/>
          <w:numId w:val="8"/>
        </w:numPr>
        <w:spacing w:line="360" w:lineRule="auto"/>
        <w:ind w:left="757"/>
        <w:jc w:val="both"/>
        <w:rPr>
          <w:rFonts w:ascii="Calibri" w:hAnsi="Calibri" w:cs="Calibri"/>
          <w:bCs/>
          <w:sz w:val="22"/>
          <w:szCs w:val="22"/>
        </w:rPr>
      </w:pPr>
      <w:r w:rsidRPr="00FF09D6">
        <w:rPr>
          <w:rFonts w:asciiTheme="minorHAnsi" w:eastAsia="Calibri" w:hAnsiTheme="minorHAnsi" w:cstheme="minorHAnsi"/>
          <w:bCs/>
          <w:sz w:val="22"/>
          <w:szCs w:val="22"/>
        </w:rPr>
        <w:t xml:space="preserve">Łączna maksymalna wysokość kar umownych nie może przekroczyć </w:t>
      </w:r>
      <w:r w:rsidR="00F703F1">
        <w:rPr>
          <w:rFonts w:asciiTheme="minorHAnsi" w:eastAsia="Calibri" w:hAnsiTheme="minorHAnsi" w:cstheme="minorHAnsi"/>
          <w:bCs/>
          <w:sz w:val="22"/>
          <w:szCs w:val="22"/>
        </w:rPr>
        <w:t>5</w:t>
      </w:r>
      <w:r w:rsidRPr="00FF09D6">
        <w:rPr>
          <w:rFonts w:asciiTheme="minorHAnsi" w:eastAsia="Calibri" w:hAnsiTheme="minorHAnsi" w:cstheme="minorHAnsi"/>
          <w:bCs/>
          <w:sz w:val="22"/>
          <w:szCs w:val="22"/>
        </w:rPr>
        <w:t xml:space="preserve">0 % wynagrodzenia brutto   określonego </w:t>
      </w:r>
      <w:r w:rsidRPr="00714906">
        <w:rPr>
          <w:rFonts w:asciiTheme="minorHAnsi" w:eastAsia="Calibri" w:hAnsiTheme="minorHAnsi" w:cstheme="minorHAnsi"/>
          <w:bCs/>
          <w:sz w:val="22"/>
          <w:szCs w:val="22"/>
        </w:rPr>
        <w:t xml:space="preserve">w § </w:t>
      </w:r>
      <w:r w:rsidR="00E00DEA" w:rsidRPr="00714906">
        <w:rPr>
          <w:rFonts w:asciiTheme="minorHAnsi" w:eastAsia="Calibri" w:hAnsiTheme="minorHAnsi" w:cstheme="minorHAnsi"/>
          <w:bCs/>
          <w:sz w:val="22"/>
          <w:szCs w:val="22"/>
        </w:rPr>
        <w:t>7</w:t>
      </w:r>
      <w:r w:rsidRPr="00714906">
        <w:rPr>
          <w:rFonts w:asciiTheme="minorHAnsi" w:eastAsia="Calibri" w:hAnsiTheme="minorHAnsi" w:cstheme="minorHAnsi"/>
          <w:bCs/>
          <w:sz w:val="22"/>
          <w:szCs w:val="22"/>
        </w:rPr>
        <w:t xml:space="preserve"> ust 1 niniejszej umowy.</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7D7B4C7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projekty, dokumentację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7FBB469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 Jednoczenie Wykonawca zapewnia, że w każdym przypadku, gdy będzie nabywał prawa od Projektantów branżowych , 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lastRenderedPageBreak/>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zmiany stawki podatku VAT w odniesieniu do całości przedmiotu zamówienia – w przypadku zmiany przepisów ustawy o podatku od towarów i usług;</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 xml:space="preserve">Dopuszcza się nadto możliwość zmiany terminu realizacji jeżeli Wykonawca zgłosi przeszkodę </w:t>
      </w:r>
      <w:r w:rsidRPr="00D00ECE">
        <w:rPr>
          <w:rFonts w:ascii="Calibri" w:hAnsi="Calibri" w:cs="Calibri"/>
          <w:sz w:val="22"/>
          <w:szCs w:val="22"/>
        </w:rPr>
        <w:br/>
        <w:t>w realizacji zadania zawinioną przez Zamawiającego.</w:t>
      </w:r>
    </w:p>
    <w:p w14:paraId="05821914"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Każda zmiana umowy może nastąpić jedynie za zgodą obu stron wyrażoną na piśmie w formie aneksu pod rygorem nieważności.</w:t>
      </w:r>
    </w:p>
    <w:p w14:paraId="4ADC43B4" w14:textId="1428D06F"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wyrażoną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225C2208"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lastRenderedPageBreak/>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takiej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wypowiedzenia umowy ze skutkiem natychmiastowym Strony uznają dzień doręczenia </w:t>
      </w:r>
      <w:r w:rsidRPr="00143409">
        <w:rPr>
          <w:rFonts w:asciiTheme="minorHAnsi" w:hAnsiTheme="minorHAnsi" w:cstheme="minorHAnsi"/>
          <w:sz w:val="22"/>
          <w:szCs w:val="22"/>
        </w:rPr>
        <w:t xml:space="preserve">Wykonawcy </w:t>
      </w:r>
      <w:r w:rsidRPr="00143409">
        <w:rPr>
          <w:rFonts w:asciiTheme="minorHAnsi" w:hAnsiTheme="minorHAnsi" w:cstheme="minorHAnsi"/>
          <w:bCs/>
          <w:sz w:val="22"/>
          <w:szCs w:val="22"/>
        </w:rPr>
        <w:t>wypowiedzenia 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2BEC98FB"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wynagrodzenia.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7C4DC9B2"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i odpowiednio proporcjonalnie należne za nie wynagrodzenia.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lastRenderedPageBreak/>
        <w:t>mogą zostać ogłoszone publicznie na podstawie wyrażonej na to pisemnej zgody drugiej      Strony.</w:t>
      </w:r>
    </w:p>
    <w:p w14:paraId="4F2FA086" w14:textId="01DAB3C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416281FF"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2A31AAC2" w14:textId="585BD4A5" w:rsidR="002D6A74" w:rsidRPr="006D0ED1"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r w:rsidR="002D6A74" w:rsidRPr="006D0ED1">
        <w:rPr>
          <w:rFonts w:ascii="Calibri" w:hAnsi="Calibri" w:cs="Calibri"/>
          <w:b/>
          <w:sz w:val="22"/>
          <w:szCs w:val="22"/>
        </w:rPr>
        <w:tab/>
      </w:r>
    </w:p>
    <w:sectPr w:rsidR="002D6A74" w:rsidRPr="006D0E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A8DF" w14:textId="77777777" w:rsidR="00F93787" w:rsidRDefault="00F93787">
      <w:r>
        <w:separator/>
      </w:r>
    </w:p>
  </w:endnote>
  <w:endnote w:type="continuationSeparator" w:id="0">
    <w:p w14:paraId="5CC68EFB" w14:textId="77777777" w:rsidR="00F93787" w:rsidRDefault="00F9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E63C6" w14:textId="77777777" w:rsidR="00F93787" w:rsidRDefault="00F93787">
      <w:r>
        <w:separator/>
      </w:r>
    </w:p>
  </w:footnote>
  <w:footnote w:type="continuationSeparator" w:id="0">
    <w:p w14:paraId="39C77823" w14:textId="77777777" w:rsidR="00F93787" w:rsidRDefault="00F9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76D2B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7"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5371CD"/>
    <w:multiLevelType w:val="hybridMultilevel"/>
    <w:tmpl w:val="00A4DBF0"/>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4" w15:restartNumberingAfterBreak="0">
    <w:nsid w:val="40680DE9"/>
    <w:multiLevelType w:val="hybridMultilevel"/>
    <w:tmpl w:val="6A14FBE4"/>
    <w:lvl w:ilvl="0" w:tplc="22020C88">
      <w:start w:val="1"/>
      <w:numFmt w:val="lowerLetter"/>
      <w:lvlText w:val="%1)"/>
      <w:lvlJc w:val="left"/>
      <w:pPr>
        <w:ind w:left="1473" w:hanging="360"/>
      </w:pPr>
      <w:rPr>
        <w:rFonts w:asciiTheme="minorHAnsi" w:hAnsiTheme="minorHAnsi" w:cstheme="minorHAnsi" w:hint="default"/>
        <w:b/>
        <w:bCs/>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15"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274E40"/>
    <w:multiLevelType w:val="hybridMultilevel"/>
    <w:tmpl w:val="25E66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7"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8" w15:restartNumberingAfterBreak="0">
    <w:nsid w:val="70680EAF"/>
    <w:multiLevelType w:val="hybridMultilevel"/>
    <w:tmpl w:val="B80E7474"/>
    <w:lvl w:ilvl="0" w:tplc="0D4A3B60">
      <w:start w:val="1"/>
      <w:numFmt w:val="lowerLetter"/>
      <w:lvlText w:val="%1)"/>
      <w:lvlJc w:val="left"/>
      <w:pPr>
        <w:ind w:left="1443" w:hanging="360"/>
      </w:pPr>
      <w:rPr>
        <w:b/>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C738C8"/>
    <w:multiLevelType w:val="hybridMultilevel"/>
    <w:tmpl w:val="2F149CF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832256649">
    <w:abstractNumId w:val="16"/>
  </w:num>
  <w:num w:numId="2" w16cid:durableId="1016805383">
    <w:abstractNumId w:val="8"/>
  </w:num>
  <w:num w:numId="3" w16cid:durableId="1099716879">
    <w:abstractNumId w:val="23"/>
  </w:num>
  <w:num w:numId="4" w16cid:durableId="830604857">
    <w:abstractNumId w:val="19"/>
  </w:num>
  <w:num w:numId="5" w16cid:durableId="597450333">
    <w:abstractNumId w:val="22"/>
  </w:num>
  <w:num w:numId="6" w16cid:durableId="867526256">
    <w:abstractNumId w:val="29"/>
  </w:num>
  <w:num w:numId="7" w16cid:durableId="318928538">
    <w:abstractNumId w:val="17"/>
  </w:num>
  <w:num w:numId="8" w16cid:durableId="960914361">
    <w:abstractNumId w:val="4"/>
  </w:num>
  <w:num w:numId="9" w16cid:durableId="1334603925">
    <w:abstractNumId w:val="20"/>
  </w:num>
  <w:num w:numId="10" w16cid:durableId="750084972">
    <w:abstractNumId w:val="7"/>
  </w:num>
  <w:num w:numId="11" w16cid:durableId="1135175980">
    <w:abstractNumId w:val="0"/>
  </w:num>
  <w:num w:numId="12" w16cid:durableId="1371803190">
    <w:abstractNumId w:val="24"/>
  </w:num>
  <w:num w:numId="13" w16cid:durableId="1733698365">
    <w:abstractNumId w:val="3"/>
  </w:num>
  <w:num w:numId="14" w16cid:durableId="1717965142">
    <w:abstractNumId w:val="15"/>
  </w:num>
  <w:num w:numId="15" w16cid:durableId="1055422826">
    <w:abstractNumId w:val="5"/>
  </w:num>
  <w:num w:numId="16" w16cid:durableId="461653242">
    <w:abstractNumId w:val="25"/>
  </w:num>
  <w:num w:numId="17" w16cid:durableId="699400217">
    <w:abstractNumId w:val="21"/>
  </w:num>
  <w:num w:numId="18" w16cid:durableId="598831753">
    <w:abstractNumId w:val="10"/>
  </w:num>
  <w:num w:numId="19" w16cid:durableId="165755263">
    <w:abstractNumId w:val="2"/>
  </w:num>
  <w:num w:numId="20" w16cid:durableId="163975953">
    <w:abstractNumId w:val="12"/>
  </w:num>
  <w:num w:numId="21" w16cid:durableId="1896891446">
    <w:abstractNumId w:val="31"/>
  </w:num>
  <w:num w:numId="22" w16cid:durableId="359210165">
    <w:abstractNumId w:val="1"/>
  </w:num>
  <w:num w:numId="23" w16cid:durableId="236982207">
    <w:abstractNumId w:val="13"/>
  </w:num>
  <w:num w:numId="24" w16cid:durableId="407382640">
    <w:abstractNumId w:val="18"/>
  </w:num>
  <w:num w:numId="25" w16cid:durableId="140079447">
    <w:abstractNumId w:val="27"/>
  </w:num>
  <w:num w:numId="26" w16cid:durableId="1730568541">
    <w:abstractNumId w:val="26"/>
  </w:num>
  <w:num w:numId="27" w16cid:durableId="761608446">
    <w:abstractNumId w:val="11"/>
  </w:num>
  <w:num w:numId="28" w16cid:durableId="1958634335">
    <w:abstractNumId w:val="6"/>
  </w:num>
  <w:num w:numId="29" w16cid:durableId="158926345">
    <w:abstractNumId w:val="14"/>
  </w:num>
  <w:num w:numId="30" w16cid:durableId="1941528742">
    <w:abstractNumId w:val="30"/>
  </w:num>
  <w:num w:numId="31" w16cid:durableId="50085427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363DA"/>
    <w:rsid w:val="0006052A"/>
    <w:rsid w:val="00061DB0"/>
    <w:rsid w:val="000958E2"/>
    <w:rsid w:val="00097DB2"/>
    <w:rsid w:val="000C42B4"/>
    <w:rsid w:val="000D1D1F"/>
    <w:rsid w:val="000E7EA6"/>
    <w:rsid w:val="000F059C"/>
    <w:rsid w:val="00110185"/>
    <w:rsid w:val="0011308D"/>
    <w:rsid w:val="00143409"/>
    <w:rsid w:val="00187052"/>
    <w:rsid w:val="00196D4C"/>
    <w:rsid w:val="001C0B09"/>
    <w:rsid w:val="001C2002"/>
    <w:rsid w:val="001C3B35"/>
    <w:rsid w:val="001D0F42"/>
    <w:rsid w:val="00225889"/>
    <w:rsid w:val="00243627"/>
    <w:rsid w:val="0025773F"/>
    <w:rsid w:val="002668D8"/>
    <w:rsid w:val="00273530"/>
    <w:rsid w:val="002860D0"/>
    <w:rsid w:val="00291508"/>
    <w:rsid w:val="00296DC6"/>
    <w:rsid w:val="00297734"/>
    <w:rsid w:val="002A4AD1"/>
    <w:rsid w:val="002B75B6"/>
    <w:rsid w:val="002C6CCA"/>
    <w:rsid w:val="002D2498"/>
    <w:rsid w:val="002D6A74"/>
    <w:rsid w:val="002D782C"/>
    <w:rsid w:val="002F4855"/>
    <w:rsid w:val="00332F02"/>
    <w:rsid w:val="003366FB"/>
    <w:rsid w:val="00354699"/>
    <w:rsid w:val="00382906"/>
    <w:rsid w:val="003B2F8A"/>
    <w:rsid w:val="003B5EE7"/>
    <w:rsid w:val="003C52C4"/>
    <w:rsid w:val="003D14EE"/>
    <w:rsid w:val="003E172D"/>
    <w:rsid w:val="003F6B55"/>
    <w:rsid w:val="00405FE1"/>
    <w:rsid w:val="00416B7E"/>
    <w:rsid w:val="00451920"/>
    <w:rsid w:val="00455695"/>
    <w:rsid w:val="004732B7"/>
    <w:rsid w:val="00491161"/>
    <w:rsid w:val="004918D4"/>
    <w:rsid w:val="004B1832"/>
    <w:rsid w:val="004B6AA2"/>
    <w:rsid w:val="004B7C01"/>
    <w:rsid w:val="004C0178"/>
    <w:rsid w:val="004E104A"/>
    <w:rsid w:val="004E1462"/>
    <w:rsid w:val="004E32F1"/>
    <w:rsid w:val="0050455A"/>
    <w:rsid w:val="005226C3"/>
    <w:rsid w:val="0058144D"/>
    <w:rsid w:val="005E410F"/>
    <w:rsid w:val="0061396B"/>
    <w:rsid w:val="006367CD"/>
    <w:rsid w:val="00636F7F"/>
    <w:rsid w:val="00640D9A"/>
    <w:rsid w:val="00646EE9"/>
    <w:rsid w:val="0066386D"/>
    <w:rsid w:val="0069196E"/>
    <w:rsid w:val="006A3E77"/>
    <w:rsid w:val="006B3041"/>
    <w:rsid w:val="006D0ED1"/>
    <w:rsid w:val="006F190D"/>
    <w:rsid w:val="00714906"/>
    <w:rsid w:val="00724E51"/>
    <w:rsid w:val="0072550C"/>
    <w:rsid w:val="00747F64"/>
    <w:rsid w:val="00764427"/>
    <w:rsid w:val="00776195"/>
    <w:rsid w:val="00777497"/>
    <w:rsid w:val="00783330"/>
    <w:rsid w:val="007870C6"/>
    <w:rsid w:val="00791ACF"/>
    <w:rsid w:val="007B7247"/>
    <w:rsid w:val="007D4A7B"/>
    <w:rsid w:val="007D6000"/>
    <w:rsid w:val="007E5597"/>
    <w:rsid w:val="00845794"/>
    <w:rsid w:val="00850EEC"/>
    <w:rsid w:val="0086162E"/>
    <w:rsid w:val="00873F2F"/>
    <w:rsid w:val="008818AC"/>
    <w:rsid w:val="008B139C"/>
    <w:rsid w:val="008C346F"/>
    <w:rsid w:val="008E1B7F"/>
    <w:rsid w:val="008E70C9"/>
    <w:rsid w:val="008F2E87"/>
    <w:rsid w:val="00901477"/>
    <w:rsid w:val="009150E9"/>
    <w:rsid w:val="0094781B"/>
    <w:rsid w:val="0098017E"/>
    <w:rsid w:val="00984F19"/>
    <w:rsid w:val="00985B54"/>
    <w:rsid w:val="009900CB"/>
    <w:rsid w:val="009A6E92"/>
    <w:rsid w:val="009B0290"/>
    <w:rsid w:val="009C19DC"/>
    <w:rsid w:val="009C23A4"/>
    <w:rsid w:val="009D4673"/>
    <w:rsid w:val="009F0F75"/>
    <w:rsid w:val="00A20BF4"/>
    <w:rsid w:val="00A404F1"/>
    <w:rsid w:val="00A63C84"/>
    <w:rsid w:val="00A81462"/>
    <w:rsid w:val="00A901BF"/>
    <w:rsid w:val="00AA6FA0"/>
    <w:rsid w:val="00AC4AB8"/>
    <w:rsid w:val="00AD464D"/>
    <w:rsid w:val="00AE6BCF"/>
    <w:rsid w:val="00AF4736"/>
    <w:rsid w:val="00B01915"/>
    <w:rsid w:val="00B05B82"/>
    <w:rsid w:val="00B07311"/>
    <w:rsid w:val="00B108FE"/>
    <w:rsid w:val="00B11667"/>
    <w:rsid w:val="00B32DB8"/>
    <w:rsid w:val="00B36AF5"/>
    <w:rsid w:val="00B73AAF"/>
    <w:rsid w:val="00B83C31"/>
    <w:rsid w:val="00BD3814"/>
    <w:rsid w:val="00BD3CC4"/>
    <w:rsid w:val="00BF6C13"/>
    <w:rsid w:val="00C20475"/>
    <w:rsid w:val="00C33AAC"/>
    <w:rsid w:val="00C36679"/>
    <w:rsid w:val="00C4547A"/>
    <w:rsid w:val="00C53E3F"/>
    <w:rsid w:val="00C865C6"/>
    <w:rsid w:val="00CA5B7B"/>
    <w:rsid w:val="00CD587B"/>
    <w:rsid w:val="00CF4EB3"/>
    <w:rsid w:val="00D00ECE"/>
    <w:rsid w:val="00D2794D"/>
    <w:rsid w:val="00D636C7"/>
    <w:rsid w:val="00D840D4"/>
    <w:rsid w:val="00D854CB"/>
    <w:rsid w:val="00DA1EC2"/>
    <w:rsid w:val="00DC146D"/>
    <w:rsid w:val="00DC6664"/>
    <w:rsid w:val="00DE4F2F"/>
    <w:rsid w:val="00E00DEA"/>
    <w:rsid w:val="00E330DF"/>
    <w:rsid w:val="00E343E2"/>
    <w:rsid w:val="00E572BF"/>
    <w:rsid w:val="00E63437"/>
    <w:rsid w:val="00E735CC"/>
    <w:rsid w:val="00E77CE8"/>
    <w:rsid w:val="00E81D4E"/>
    <w:rsid w:val="00E94F57"/>
    <w:rsid w:val="00EC4ED2"/>
    <w:rsid w:val="00EC77A7"/>
    <w:rsid w:val="00F359C0"/>
    <w:rsid w:val="00F703F1"/>
    <w:rsid w:val="00F7712B"/>
    <w:rsid w:val="00F81669"/>
    <w:rsid w:val="00F81AE7"/>
    <w:rsid w:val="00F92DEE"/>
    <w:rsid w:val="00F93787"/>
    <w:rsid w:val="00FA2DE1"/>
    <w:rsid w:val="00FC00D8"/>
    <w:rsid w:val="00FC5522"/>
    <w:rsid w:val="00FC656F"/>
    <w:rsid w:val="00FD747D"/>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6C188680-F992-482A-99AC-C660A19F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17212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11</Pages>
  <Words>3432</Words>
  <Characters>20596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72</cp:revision>
  <cp:lastPrinted>2023-05-23T06:02:00Z</cp:lastPrinted>
  <dcterms:created xsi:type="dcterms:W3CDTF">2023-05-19T11:38:00Z</dcterms:created>
  <dcterms:modified xsi:type="dcterms:W3CDTF">2025-01-17T07:57:00Z</dcterms:modified>
</cp:coreProperties>
</file>